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F2" w:rsidRDefault="00253DF2" w:rsidP="00DD631C">
      <w:pPr>
        <w:jc w:val="center"/>
        <w:rPr>
          <w:b/>
          <w:u w:val="single"/>
        </w:rPr>
      </w:pPr>
      <w:r>
        <w:rPr>
          <w:b/>
          <w:u w:val="single"/>
        </w:rPr>
        <w:t>How to batch delete/restore portfolios in Alma</w:t>
      </w:r>
    </w:p>
    <w:p w:rsidR="00253DF2" w:rsidRPr="00253DF2" w:rsidRDefault="00253DF2" w:rsidP="00253DF2">
      <w:r>
        <w:t>This document outlines 2 ways to delete</w:t>
      </w:r>
      <w:r w:rsidR="009C0CB4">
        <w:t xml:space="preserve"> and/or remove </w:t>
      </w:r>
      <w:r>
        <w:t xml:space="preserve">portfolios in bulk, and also how to restore batch deleted portfolios in Alma.  </w:t>
      </w:r>
    </w:p>
    <w:p w:rsidR="00DD631C" w:rsidRDefault="00DD631C" w:rsidP="00DD631C">
      <w:pPr>
        <w:jc w:val="center"/>
        <w:rPr>
          <w:b/>
          <w:u w:val="single"/>
        </w:rPr>
      </w:pPr>
      <w:r>
        <w:rPr>
          <w:b/>
          <w:u w:val="single"/>
        </w:rPr>
        <w:t>How to delete</w:t>
      </w:r>
      <w:r w:rsidR="009C0CB4">
        <w:rPr>
          <w:b/>
          <w:u w:val="single"/>
        </w:rPr>
        <w:t>/remove</w:t>
      </w:r>
      <w:r>
        <w:rPr>
          <w:b/>
          <w:u w:val="single"/>
        </w:rPr>
        <w:t xml:space="preserve"> portfolios in bulk</w:t>
      </w:r>
      <w:r w:rsidR="00253DF2">
        <w:rPr>
          <w:b/>
          <w:u w:val="single"/>
        </w:rPr>
        <w:t xml:space="preserve"> in Alma</w:t>
      </w:r>
    </w:p>
    <w:p w:rsidR="009C0CB4" w:rsidRDefault="009C0CB4" w:rsidP="00133FF3">
      <w:r>
        <w:t>It's not possible to remove portfolios from a local collection or set them back to a standalone status. </w:t>
      </w:r>
      <w:r>
        <w:t xml:space="preserve"> However, you can deactivate the portfolios or move them to another collection.  </w:t>
      </w:r>
    </w:p>
    <w:p w:rsidR="009C0CB4" w:rsidRDefault="009C0CB4" w:rsidP="00133FF3">
      <w:r>
        <w:t xml:space="preserve">If you want to delete the portfolios entirely, you can do it one of two ways: </w:t>
      </w:r>
    </w:p>
    <w:p w:rsidR="009C0CB4" w:rsidRDefault="009C0CB4" w:rsidP="00133FF3">
      <w:pPr>
        <w:pStyle w:val="ListParagraph"/>
        <w:numPr>
          <w:ilvl w:val="0"/>
          <w:numId w:val="2"/>
        </w:numPr>
      </w:pPr>
      <w:r>
        <w:t xml:space="preserve">Moving the portfolios into a dummy local collection and then deleting the collection.  </w:t>
      </w:r>
    </w:p>
    <w:p w:rsidR="009C0CB4" w:rsidRDefault="009C0CB4" w:rsidP="009C0CB4">
      <w:pPr>
        <w:pStyle w:val="ListParagraph"/>
      </w:pPr>
      <w:r>
        <w:t>OR</w:t>
      </w:r>
    </w:p>
    <w:p w:rsidR="009C0CB4" w:rsidRDefault="009C0CB4" w:rsidP="00133FF3">
      <w:pPr>
        <w:pStyle w:val="ListParagraph"/>
        <w:numPr>
          <w:ilvl w:val="0"/>
          <w:numId w:val="2"/>
        </w:numPr>
      </w:pPr>
      <w:r>
        <w:t>Using the Portfolio loader.</w:t>
      </w:r>
    </w:p>
    <w:p w:rsidR="009C0CB4" w:rsidRDefault="009C0CB4" w:rsidP="009C0CB4">
      <w:pPr>
        <w:pStyle w:val="ListParagraph"/>
      </w:pPr>
    </w:p>
    <w:p w:rsidR="009C0CB4" w:rsidRDefault="009C0CB4" w:rsidP="009C0CB4">
      <w:r>
        <w:t>Using the Portfolio loader:</w:t>
      </w:r>
    </w:p>
    <w:p w:rsidR="00133FF3" w:rsidRPr="00133FF3" w:rsidRDefault="00133FF3" w:rsidP="009C0CB4">
      <w:r w:rsidRPr="00133FF3">
        <w:t>Search for the collection with the portfolios to be deleted.</w:t>
      </w:r>
      <w:r>
        <w:t xml:space="preserve">  </w:t>
      </w:r>
    </w:p>
    <w:p w:rsidR="00DD631C" w:rsidRDefault="00DD631C" w:rsidP="00DD631C">
      <w:pPr>
        <w:jc w:val="center"/>
        <w:rPr>
          <w:b/>
          <w:u w:val="single"/>
        </w:rPr>
      </w:pPr>
      <w:r w:rsidRPr="00DD631C">
        <w:rPr>
          <w:b/>
          <w:u w:val="single"/>
        </w:rPr>
        <w:drawing>
          <wp:inline distT="0" distB="0" distL="0" distR="0" wp14:anchorId="5A268B90" wp14:editId="3C74C92B">
            <wp:extent cx="5943600" cy="2061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FF3" w:rsidRDefault="00133FF3" w:rsidP="00936429">
      <w:r>
        <w:t>Click on Export List in the upper right corner</w:t>
      </w:r>
      <w:r>
        <w:t xml:space="preserve">: </w:t>
      </w:r>
      <w:r w:rsidRPr="00133FF3">
        <w:t xml:space="preserve"> </w:t>
      </w:r>
      <w:r w:rsidRPr="00133FF3">
        <w:drawing>
          <wp:inline distT="0" distB="0" distL="0" distR="0" wp14:anchorId="79E94FED" wp14:editId="7BD225A0">
            <wp:extent cx="685800" cy="529937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0005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create a spreadsheet with TITLE, and PORTFOLIO_PID.</w:t>
      </w:r>
    </w:p>
    <w:p w:rsidR="00DD631C" w:rsidRPr="00936429" w:rsidRDefault="00DD631C" w:rsidP="00936429">
      <w:r w:rsidRPr="00936429">
        <w:t>Choose Edit Collection, Additional tab</w:t>
      </w:r>
      <w:r w:rsidR="00133FF3">
        <w:t>,</w:t>
      </w:r>
      <w:r w:rsidRPr="00936429">
        <w:t xml:space="preserve"> and scroll to the bottom for Services.  Click on </w:t>
      </w:r>
      <w:r w:rsidR="00133FF3">
        <w:t>the 3-dot menu and choose</w:t>
      </w:r>
      <w:r w:rsidRPr="00936429">
        <w:t xml:space="preserve"> Edit</w:t>
      </w:r>
      <w:r w:rsidR="00133FF3">
        <w:t>.</w:t>
      </w:r>
    </w:p>
    <w:p w:rsidR="00133FF3" w:rsidRDefault="00DD631C" w:rsidP="00133FF3">
      <w:pPr>
        <w:jc w:val="center"/>
      </w:pPr>
      <w:r w:rsidRPr="00DD631C">
        <w:rPr>
          <w:b/>
          <w:u w:val="single"/>
        </w:rPr>
        <w:drawing>
          <wp:inline distT="0" distB="0" distL="0" distR="0" wp14:anchorId="0BA2F874" wp14:editId="074C0772">
            <wp:extent cx="5943600" cy="994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FF3" w:rsidRDefault="00DD631C" w:rsidP="00133FF3">
      <w:r>
        <w:t xml:space="preserve">Choose </w:t>
      </w:r>
      <w:r w:rsidR="00133FF3">
        <w:t xml:space="preserve">the </w:t>
      </w:r>
      <w:r>
        <w:t>Portfolios tab</w:t>
      </w:r>
      <w:r w:rsidR="00133FF3">
        <w:t xml:space="preserve"> and click on </w:t>
      </w:r>
      <w:r>
        <w:t>Load portfolios</w:t>
      </w:r>
      <w:r w:rsidR="00133FF3">
        <w:t>.</w:t>
      </w:r>
    </w:p>
    <w:p w:rsidR="00133FF3" w:rsidRDefault="00133FF3" w:rsidP="00133FF3">
      <w:r w:rsidRPr="00133FF3">
        <w:lastRenderedPageBreak/>
        <w:drawing>
          <wp:inline distT="0" distB="0" distL="0" distR="0" wp14:anchorId="7559AA01" wp14:editId="20E7DD70">
            <wp:extent cx="5943600" cy="2118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FF3" w:rsidRDefault="00133FF3" w:rsidP="00133FF3"/>
    <w:p w:rsidR="00133FF3" w:rsidRDefault="00133FF3" w:rsidP="00133FF3">
      <w:r>
        <w:t>Fill out the Activation wizard: File Upload as follows:</w:t>
      </w:r>
    </w:p>
    <w:p w:rsidR="00253DF2" w:rsidRDefault="00133FF3" w:rsidP="00253DF2">
      <w:pPr>
        <w:pStyle w:val="ListParagraph"/>
        <w:numPr>
          <w:ilvl w:val="0"/>
          <w:numId w:val="1"/>
        </w:numPr>
      </w:pPr>
      <w:r>
        <w:t>Bibliographic: Institution.</w:t>
      </w:r>
    </w:p>
    <w:p w:rsidR="00253DF2" w:rsidRDefault="00133FF3" w:rsidP="00253DF2">
      <w:pPr>
        <w:pStyle w:val="ListParagraph"/>
        <w:numPr>
          <w:ilvl w:val="0"/>
          <w:numId w:val="1"/>
        </w:numPr>
      </w:pPr>
      <w:r>
        <w:t xml:space="preserve">Select file: </w:t>
      </w:r>
    </w:p>
    <w:p w:rsidR="00253DF2" w:rsidRDefault="00253DF2" w:rsidP="00253DF2">
      <w:pPr>
        <w:pStyle w:val="ListParagraph"/>
        <w:numPr>
          <w:ilvl w:val="1"/>
          <w:numId w:val="1"/>
        </w:numPr>
      </w:pPr>
      <w:r>
        <w:t xml:space="preserve">File: </w:t>
      </w:r>
      <w:r w:rsidR="00133FF3">
        <w:t xml:space="preserve">Find the file/spreadsheet with the portfolios to be deleted (the one you created in steps above).  </w:t>
      </w:r>
    </w:p>
    <w:p w:rsidR="00253DF2" w:rsidRDefault="00133FF3" w:rsidP="00253DF2">
      <w:pPr>
        <w:pStyle w:val="ListParagraph"/>
        <w:numPr>
          <w:ilvl w:val="1"/>
          <w:numId w:val="1"/>
        </w:numPr>
      </w:pPr>
      <w:r>
        <w:t>Check: Portfolio Loader Format.</w:t>
      </w:r>
    </w:p>
    <w:p w:rsidR="00133FF3" w:rsidRDefault="00253DF2" w:rsidP="00253DF2">
      <w:pPr>
        <w:pStyle w:val="ListParagraph"/>
        <w:numPr>
          <w:ilvl w:val="0"/>
          <w:numId w:val="1"/>
        </w:numPr>
      </w:pPr>
      <w:r>
        <w:t xml:space="preserve">Select Loading Policy: Incremental.  </w:t>
      </w:r>
      <w:r w:rsidR="00133FF3">
        <w:t xml:space="preserve">VERY IMPORTANT: You must choose </w:t>
      </w:r>
      <w:r>
        <w:t>“</w:t>
      </w:r>
      <w:r w:rsidR="00133FF3">
        <w:t>Incremental.</w:t>
      </w:r>
      <w:r>
        <w:t>”</w:t>
      </w:r>
      <w:r w:rsidR="00133FF3">
        <w:t xml:space="preserve">  If you choose “Complete”, you will wipe out all the portfolios NOT in your spreadsheet!  </w:t>
      </w:r>
    </w:p>
    <w:p w:rsidR="00253DF2" w:rsidRDefault="00253DF2" w:rsidP="00253DF2">
      <w:pPr>
        <w:pStyle w:val="ListParagraph"/>
        <w:numPr>
          <w:ilvl w:val="0"/>
          <w:numId w:val="1"/>
        </w:numPr>
      </w:pPr>
      <w:r>
        <w:t xml:space="preserve">Select Action: </w:t>
      </w:r>
    </w:p>
    <w:p w:rsidR="00253DF2" w:rsidRDefault="00133FF3" w:rsidP="00253DF2">
      <w:pPr>
        <w:pStyle w:val="ListParagraph"/>
        <w:numPr>
          <w:ilvl w:val="1"/>
          <w:numId w:val="1"/>
        </w:numPr>
      </w:pPr>
      <w:r>
        <w:t xml:space="preserve">Choose operation: Delete.  </w:t>
      </w:r>
    </w:p>
    <w:p w:rsidR="00133FF3" w:rsidRDefault="00133FF3" w:rsidP="00253DF2">
      <w:pPr>
        <w:pStyle w:val="ListParagraph"/>
        <w:numPr>
          <w:ilvl w:val="1"/>
          <w:numId w:val="1"/>
        </w:numPr>
      </w:pPr>
      <w:r>
        <w:t>Handling bibliographic records without inventory</w:t>
      </w:r>
      <w:r w:rsidR="00253DF2">
        <w:t>: Always choose “Do nothing.”</w:t>
      </w:r>
    </w:p>
    <w:p w:rsidR="00253DF2" w:rsidRDefault="00253DF2" w:rsidP="00253DF2">
      <w:pPr>
        <w:pStyle w:val="ListParagraph"/>
        <w:numPr>
          <w:ilvl w:val="0"/>
          <w:numId w:val="1"/>
        </w:numPr>
      </w:pPr>
      <w:r>
        <w:t>Select Validation Policy: Validate Offline.</w:t>
      </w:r>
    </w:p>
    <w:p w:rsidR="00DD631C" w:rsidRDefault="00A172C1" w:rsidP="00133FF3">
      <w:r w:rsidRPr="00A172C1">
        <w:drawing>
          <wp:inline distT="0" distB="0" distL="0" distR="0" wp14:anchorId="1692F1D0" wp14:editId="3A8C187B">
            <wp:extent cx="5943600" cy="32543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31C" w:rsidRDefault="00253DF2" w:rsidP="00DD631C">
      <w:r>
        <w:lastRenderedPageBreak/>
        <w:t>Click</w:t>
      </w:r>
      <w:r w:rsidR="00DD631C">
        <w:t xml:space="preserve"> Next.  Verify job, esp. the number of portfolios to be deleted. </w:t>
      </w:r>
      <w:r>
        <w:t xml:space="preserve"> If correct, </w:t>
      </w:r>
      <w:r w:rsidR="00DD631C">
        <w:t>click Load.</w:t>
      </w:r>
      <w:r>
        <w:t xml:space="preserve">  You will receive an email when your job is done.  Keep this email since you may need the Job ID later.</w:t>
      </w:r>
    </w:p>
    <w:p w:rsidR="00253DF2" w:rsidRPr="00DD631C" w:rsidRDefault="00253DF2" w:rsidP="00DD631C"/>
    <w:p w:rsidR="00DD631C" w:rsidRPr="00DD631C" w:rsidRDefault="00DD631C" w:rsidP="00DD631C">
      <w:pPr>
        <w:jc w:val="center"/>
        <w:rPr>
          <w:b/>
          <w:u w:val="single"/>
        </w:rPr>
      </w:pPr>
      <w:r w:rsidRPr="00DD631C">
        <w:rPr>
          <w:b/>
          <w:u w:val="single"/>
        </w:rPr>
        <w:t>How to restore deleted portfolios</w:t>
      </w:r>
    </w:p>
    <w:p w:rsidR="00253DF2" w:rsidRDefault="00253DF2">
      <w:r>
        <w:t>If you accidentally delete a bunch of portfolios and need to restore them, you cannot restore them in bulk.  They can only be restored one-by-one.</w:t>
      </w:r>
    </w:p>
    <w:p w:rsidR="00DD631C" w:rsidRDefault="00DD631C">
      <w:r>
        <w:t>Go to Resources, Advanced Tools, and choose Manage deleted repository.  Search for the portfolios by Job ID.  Click Search.</w:t>
      </w:r>
    </w:p>
    <w:p w:rsidR="006A1682" w:rsidRDefault="00282B52">
      <w:r w:rsidRPr="00282B52">
        <w:rPr>
          <w:noProof/>
        </w:rPr>
        <w:drawing>
          <wp:inline distT="0" distB="0" distL="0" distR="0" wp14:anchorId="65750556" wp14:editId="7D56C2AB">
            <wp:extent cx="5943600" cy="899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31C" w:rsidRDefault="00DD631C" w:rsidP="00DD631C">
      <w:r>
        <w:t>Click on Restore and Confirm your action.</w:t>
      </w:r>
    </w:p>
    <w:p w:rsidR="00DD631C" w:rsidRDefault="00DD631C" w:rsidP="00DD631C">
      <w:r w:rsidRPr="001E7F27">
        <w:rPr>
          <w:noProof/>
        </w:rPr>
        <w:drawing>
          <wp:inline distT="0" distB="0" distL="0" distR="0" wp14:anchorId="11B60595" wp14:editId="0F00CF8B">
            <wp:extent cx="5943600" cy="2858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31C" w:rsidRDefault="00DD631C">
      <w:r>
        <w:t xml:space="preserve">That’s it!  </w:t>
      </w:r>
      <w:r w:rsidR="00253DF2">
        <w:t xml:space="preserve">You can use </w:t>
      </w:r>
      <w:r>
        <w:t>an Auto Mouse macro that can be used</w:t>
      </w:r>
      <w:r w:rsidR="00253DF2">
        <w:t xml:space="preserve"> to help with this tedious process</w:t>
      </w:r>
      <w:r>
        <w:t>.</w:t>
      </w:r>
      <w:r w:rsidR="00253DF2">
        <w:t xml:space="preserve">  </w:t>
      </w:r>
      <w:proofErr w:type="spellStart"/>
      <w:r w:rsidR="00253DF2">
        <w:t>MacroExpress</w:t>
      </w:r>
      <w:proofErr w:type="spellEnd"/>
      <w:r w:rsidR="00253DF2">
        <w:t xml:space="preserve"> doesn’t work</w:t>
      </w:r>
      <w:bookmarkStart w:id="0" w:name="_GoBack"/>
      <w:bookmarkEnd w:id="0"/>
      <w:r w:rsidR="00253DF2">
        <w:t>.</w:t>
      </w:r>
    </w:p>
    <w:sectPr w:rsidR="00DD631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8EA" w:rsidRDefault="00B418EA" w:rsidP="00253DF2">
      <w:pPr>
        <w:spacing w:after="0" w:line="240" w:lineRule="auto"/>
      </w:pPr>
      <w:r>
        <w:separator/>
      </w:r>
    </w:p>
  </w:endnote>
  <w:endnote w:type="continuationSeparator" w:id="0">
    <w:p w:rsidR="00B418EA" w:rsidRDefault="00B418EA" w:rsidP="0025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8984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DF2" w:rsidRDefault="00253D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DF2" w:rsidRDefault="00253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8EA" w:rsidRDefault="00B418EA" w:rsidP="00253DF2">
      <w:pPr>
        <w:spacing w:after="0" w:line="240" w:lineRule="auto"/>
      </w:pPr>
      <w:r>
        <w:separator/>
      </w:r>
    </w:p>
  </w:footnote>
  <w:footnote w:type="continuationSeparator" w:id="0">
    <w:p w:rsidR="00B418EA" w:rsidRDefault="00B418EA" w:rsidP="0025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F2" w:rsidRPr="00253DF2" w:rsidRDefault="00253DF2" w:rsidP="00253DF2">
    <w:pPr>
      <w:pStyle w:val="Header"/>
      <w:jc w:val="right"/>
      <w:rPr>
        <w:sz w:val="18"/>
      </w:rPr>
    </w:pPr>
    <w:r w:rsidRPr="00253DF2">
      <w:rPr>
        <w:sz w:val="18"/>
      </w:rPr>
      <w:t>Created by Renee Chin</w:t>
    </w:r>
    <w:r w:rsidRPr="00253DF2">
      <w:rPr>
        <w:sz w:val="18"/>
      </w:rPr>
      <w:br/>
      <w:t>August 25,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535F"/>
    <w:multiLevelType w:val="hybridMultilevel"/>
    <w:tmpl w:val="FA86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F43B8"/>
    <w:multiLevelType w:val="hybridMultilevel"/>
    <w:tmpl w:val="6084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52"/>
    <w:rsid w:val="00033547"/>
    <w:rsid w:val="00133FF3"/>
    <w:rsid w:val="00137052"/>
    <w:rsid w:val="00253DF2"/>
    <w:rsid w:val="00282B52"/>
    <w:rsid w:val="0053585E"/>
    <w:rsid w:val="006A1682"/>
    <w:rsid w:val="006F5EEF"/>
    <w:rsid w:val="0077699D"/>
    <w:rsid w:val="00924A7C"/>
    <w:rsid w:val="00936429"/>
    <w:rsid w:val="00951724"/>
    <w:rsid w:val="009C0CB4"/>
    <w:rsid w:val="00A172C1"/>
    <w:rsid w:val="00A615B0"/>
    <w:rsid w:val="00B418EA"/>
    <w:rsid w:val="00D513AD"/>
    <w:rsid w:val="00DD631C"/>
    <w:rsid w:val="00E1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D154"/>
  <w15:chartTrackingRefBased/>
  <w15:docId w15:val="{F557585E-4ED6-4FBA-B5EB-064259A9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F2"/>
  </w:style>
  <w:style w:type="paragraph" w:styleId="Footer">
    <w:name w:val="footer"/>
    <w:basedOn w:val="Normal"/>
    <w:link w:val="FooterChar"/>
    <w:uiPriority w:val="99"/>
    <w:unhideWhenUsed/>
    <w:rsid w:val="00253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Renee</dc:creator>
  <cp:keywords/>
  <dc:description/>
  <cp:lastModifiedBy>Chin, Renee</cp:lastModifiedBy>
  <cp:revision>3</cp:revision>
  <dcterms:created xsi:type="dcterms:W3CDTF">2022-08-25T16:53:00Z</dcterms:created>
  <dcterms:modified xsi:type="dcterms:W3CDTF">2022-08-25T18:54:00Z</dcterms:modified>
</cp:coreProperties>
</file>